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71" w:rsidRDefault="00A04971" w:rsidP="00A0497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</w:rPr>
      </w:pPr>
    </w:p>
    <w:p w:rsidR="00A04971" w:rsidRDefault="00A04971" w:rsidP="00A0497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</w:rPr>
      </w:pP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</w:rPr>
        <w:t>RISE: Resiliency Building Skills</w:t>
      </w:r>
    </w:p>
    <w:p w:rsidR="00A04971" w:rsidRDefault="00A04971" w:rsidP="00A0497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</w:rPr>
      </w:pPr>
    </w:p>
    <w:p w:rsidR="00A04971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0273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Rise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is moving beyond the impact of emotional exhaustion to learning new skills so you can diminish the impact of stress and prevent future occurrences of Empathy Fatigue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and/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or Burnout.  Rise is all about being proactive and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using skills before you are in a crisis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>.  Check out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these two handouts: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Pr="00602738">
        <w:rPr>
          <w:rFonts w:asciiTheme="minorHAnsi" w:eastAsiaTheme="minorEastAsia" w:hAnsi="Calibri" w:cstheme="minorBidi"/>
          <w:b/>
          <w:i/>
          <w:color w:val="000000" w:themeColor="text1"/>
          <w:kern w:val="24"/>
        </w:rPr>
        <w:t>Resiliency Skills and Attitudes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</w:t>
      </w:r>
      <w:r w:rsidRPr="00602738">
        <w:rPr>
          <w:rFonts w:asciiTheme="minorHAnsi" w:eastAsiaTheme="minorEastAsia" w:hAnsi="Calibri" w:cstheme="minorBidi"/>
          <w:b/>
          <w:i/>
          <w:color w:val="000000" w:themeColor="text1"/>
          <w:kern w:val="24"/>
        </w:rPr>
        <w:t>How to Leave Work at Work</w:t>
      </w:r>
      <w:proofErr w:type="gramEnd"/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</w:p>
    <w:p w:rsidR="00A04971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A04971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E193F">
        <w:rPr>
          <w:rFonts w:asciiTheme="minorHAnsi" w:eastAsiaTheme="minorEastAsia" w:hAnsi="Calibri" w:cstheme="minorBidi"/>
          <w:b/>
          <w:color w:val="000000" w:themeColor="text1"/>
          <w:kern w:val="24"/>
        </w:rPr>
        <w:t>Get your RISE 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!  Embrace these RISE skills and have a happier and calmer future.</w:t>
      </w:r>
    </w:p>
    <w:p w:rsidR="00A04971" w:rsidRPr="00602738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:rsidR="00A04971" w:rsidRPr="00602738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>Compassion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>- We are all “hard wired” to be com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passionate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>.  It is how we humans survive.  Hearing h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ard stories can be painful and can make us feel sad.  However, 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>being compassionate with others activates the reward center of our brain.  So act and be compassionate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--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>you will feel better and grow stronger!</w:t>
      </w:r>
    </w:p>
    <w:p w:rsidR="00A04971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7D510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44C" w:rsidRPr="00602738" w:rsidRDefault="0011244C" w:rsidP="0011244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11244C" w:rsidRPr="007D2F81" w:rsidRDefault="0011244C" w:rsidP="00112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2F81">
        <w:rPr>
          <w:rFonts w:asciiTheme="minorHAnsi" w:eastAsiaTheme="minorEastAsia" w:hAnsiTheme="minorHAnsi" w:cstheme="minorHAnsi"/>
          <w:b/>
          <w:color w:val="000000" w:themeColor="text1"/>
          <w:kern w:val="24"/>
        </w:rPr>
        <w:t xml:space="preserve">Forgive:  </w:t>
      </w:r>
      <w:r w:rsidRPr="007D2F81">
        <w:rPr>
          <w:rFonts w:asciiTheme="minorHAnsi" w:hAnsiTheme="minorHAnsi" w:cstheme="minorHAnsi"/>
        </w:rPr>
        <w:t xml:space="preserve">Carrying around anger can be emotionally exhausting.  Lighten your load.  Look for reasons to </w:t>
      </w:r>
      <w:r>
        <w:rPr>
          <w:rFonts w:asciiTheme="minorHAnsi" w:hAnsiTheme="minorHAnsi" w:cstheme="minorHAnsi"/>
        </w:rPr>
        <w:t>forgive those who have hurt you--including y</w:t>
      </w:r>
      <w:r w:rsidRPr="007D2F81">
        <w:rPr>
          <w:rFonts w:asciiTheme="minorHAnsi" w:hAnsiTheme="minorHAnsi" w:cstheme="minorHAnsi"/>
        </w:rPr>
        <w:t>ou!</w:t>
      </w:r>
      <w:r>
        <w:rPr>
          <w:rFonts w:asciiTheme="minorHAnsi" w:hAnsiTheme="minorHAnsi" w:cstheme="minorHAnsi"/>
        </w:rPr>
        <w:t xml:space="preserve"> Forgiveness</w:t>
      </w:r>
      <w:r w:rsidRPr="007D2F81">
        <w:rPr>
          <w:rFonts w:asciiTheme="minorHAnsi" w:hAnsiTheme="minorHAnsi" w:cstheme="minorHAnsi"/>
        </w:rPr>
        <w:t xml:space="preserve"> boost</w:t>
      </w:r>
      <w:r>
        <w:rPr>
          <w:rFonts w:asciiTheme="minorHAnsi" w:hAnsiTheme="minorHAnsi" w:cstheme="minorHAnsi"/>
        </w:rPr>
        <w:t>s</w:t>
      </w:r>
      <w:r w:rsidRPr="007D2F81">
        <w:rPr>
          <w:rFonts w:asciiTheme="minorHAnsi" w:hAnsiTheme="minorHAnsi" w:cstheme="minorHAnsi"/>
        </w:rPr>
        <w:t xml:space="preserve"> your physical and mental well-being.</w:t>
      </w:r>
    </w:p>
    <w:p w:rsidR="0011244C" w:rsidRPr="007D2F81" w:rsidRDefault="0011244C" w:rsidP="00112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1244C" w:rsidRPr="007D2F81" w:rsidRDefault="0011244C" w:rsidP="0011244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2F8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44C" w:rsidRDefault="0011244C" w:rsidP="00A04971">
      <w:pPr>
        <w:pStyle w:val="NormalWeb"/>
        <w:spacing w:before="0" w:beforeAutospacing="0" w:after="0" w:afterAutospacing="0"/>
        <w:rPr>
          <w:rFonts w:eastAsiaTheme="minorEastAsia" w:hAnsi="Calibri"/>
          <w:color w:val="000000" w:themeColor="text1"/>
          <w:kern w:val="24"/>
        </w:rPr>
      </w:pPr>
    </w:p>
    <w:p w:rsidR="00A04971" w:rsidRPr="00602738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>Gratitude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is a powerful tool. It can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lift your mood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and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improve morale in your whole department. Gratitude is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a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sweet sound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that is good for the soul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>.  Be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generous with your </w:t>
      </w:r>
      <w:r w:rsidRPr="00602738">
        <w:rPr>
          <w:rFonts w:asciiTheme="minorHAnsi" w:eastAsiaTheme="minorEastAsia" w:hAnsi="Calibri" w:cstheme="minorBidi"/>
          <w:color w:val="000000" w:themeColor="text1"/>
          <w:kern w:val="24"/>
        </w:rPr>
        <w:t xml:space="preserve">gratitude.  </w:t>
      </w:r>
    </w:p>
    <w:p w:rsidR="00A04971" w:rsidRPr="007D5108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7D510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971" w:rsidRPr="00602738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A04971" w:rsidRPr="00602738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Your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mission</w:t>
      </w: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proofErr w:type="gramStart"/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>3</w:t>
      </w:r>
      <w:proofErr w:type="gramEnd"/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Good Things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. Look for three good things to be grateful for every day…like your co-workers, nice patients, </w:t>
      </w:r>
      <w:r w:rsidR="0011244C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family, ice cream, pets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………</w:t>
      </w: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Keep a gratitude journal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.</w:t>
      </w: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 Share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your</w:t>
      </w:r>
      <w:r w:rsidRPr="00602738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gratitude with others.  </w:t>
      </w:r>
    </w:p>
    <w:p w:rsidR="00A04971" w:rsidRDefault="00A04971" w:rsidP="00A0497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9B5526" w:rsidRDefault="00A04971" w:rsidP="0011244C">
      <w:pPr>
        <w:pStyle w:val="NormalWeb"/>
        <w:spacing w:before="0" w:beforeAutospacing="0" w:after="0" w:afterAutospacing="0"/>
      </w:pPr>
      <w:r w:rsidRPr="0095419C">
        <w:rPr>
          <w:b/>
        </w:rPr>
        <w:t xml:space="preserve">  </w:t>
      </w:r>
      <w:r w:rsidR="0011244C">
        <w:rPr>
          <w:b/>
        </w:rPr>
        <w:tab/>
      </w:r>
      <w:r w:rsidR="0011244C">
        <w:rPr>
          <w:b/>
        </w:rPr>
        <w:tab/>
      </w:r>
      <w:r w:rsidR="0011244C">
        <w:rPr>
          <w:b/>
        </w:rPr>
        <w:tab/>
      </w:r>
      <w:r w:rsidR="0011244C">
        <w:rPr>
          <w:b/>
        </w:rPr>
        <w:tab/>
      </w:r>
      <w:r w:rsidR="0011244C">
        <w:rPr>
          <w:b/>
        </w:rPr>
        <w:tab/>
      </w:r>
      <w:r w:rsidRPr="0095419C">
        <w:rPr>
          <w:b/>
        </w:rPr>
        <w:t xml:space="preserve">Remember </w:t>
      </w:r>
      <w:proofErr w:type="gramStart"/>
      <w:r w:rsidRPr="0095419C">
        <w:rPr>
          <w:b/>
        </w:rPr>
        <w:t>3</w:t>
      </w:r>
      <w:proofErr w:type="gramEnd"/>
      <w:r w:rsidRPr="0095419C">
        <w:rPr>
          <w:b/>
        </w:rPr>
        <w:t xml:space="preserve"> Good Things, Every Day!</w:t>
      </w:r>
      <w:bookmarkStart w:id="0" w:name="_GoBack"/>
      <w:bookmarkEnd w:id="0"/>
    </w:p>
    <w:sectPr w:rsidR="009B5526" w:rsidSect="00A04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1"/>
    <w:rsid w:val="0011244C"/>
    <w:rsid w:val="00657065"/>
    <w:rsid w:val="00684E7E"/>
    <w:rsid w:val="00A04971"/>
    <w:rsid w:val="00BD1B1D"/>
    <w:rsid w:val="00C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CF16"/>
  <w15:chartTrackingRefBased/>
  <w15:docId w15:val="{D33DDF6F-5DC7-4647-B0DF-7FE9493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Deitiker Tracy</dc:creator>
  <cp:keywords/>
  <dc:description/>
  <cp:lastModifiedBy>Janet Deitiker Tracy</cp:lastModifiedBy>
  <cp:revision>2</cp:revision>
  <dcterms:created xsi:type="dcterms:W3CDTF">2020-09-25T18:04:00Z</dcterms:created>
  <dcterms:modified xsi:type="dcterms:W3CDTF">2020-09-25T18:04:00Z</dcterms:modified>
</cp:coreProperties>
</file>